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706B3" w:rsidRPr="00E31856" w:rsidTr="000C359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706B3" w:rsidRPr="00E31856" w:rsidRDefault="009706B3" w:rsidP="000C359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caps/>
              </w:rPr>
              <w:t>EKONOMIJA TRŽIŠTA RADA</w:t>
            </w:r>
          </w:p>
        </w:tc>
      </w:tr>
      <w:tr w:rsidR="009706B3" w:rsidRPr="00E31856" w:rsidTr="000C359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Strong"/>
                <w:rFonts w:ascii="Arial" w:hAnsi="Arial" w:cs="Arial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EUE308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706B3" w:rsidRPr="00E31856" w:rsidTr="000C359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Prof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>. Željko Mrnjavac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706B3" w:rsidRPr="00E31856" w:rsidTr="000C359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8E6BF6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06B3" w:rsidRPr="00E31856" w:rsidRDefault="009706B3" w:rsidP="000C35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06B3" w:rsidRPr="00E31856" w:rsidRDefault="009706B3" w:rsidP="000C35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06B3" w:rsidRPr="00E31856" w:rsidRDefault="009706B3" w:rsidP="000C35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9706B3" w:rsidRPr="00E31856" w:rsidTr="000C359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06B3" w:rsidRPr="00E31856" w:rsidRDefault="00CD5AFC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06B3" w:rsidRPr="00E31856" w:rsidTr="000C359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06B3" w:rsidRPr="00E31856" w:rsidTr="000C359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9706B3" w:rsidRPr="00E31856" w:rsidTr="000C359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  <w:lang w:eastAsia="hr-HR"/>
              </w:rPr>
              <w:t>Studenti će se upoznati sa institucijama i funkcioniranjem tržišta rada. Teoretska podloga znanstvene discipline omogućit će im razumijevanje i analizu gospodarske stvarnosti u nacionalnom i međunarodnom okruženju. Usvojena znanja pomoći će im za racionalnije donošenje odluka vezanih uz tržište rada, bilo na razini vlastite individualne ponude rada, bilo u poduzećima kao potencijalni poslodavci, bilo kao nosioci ekonomske politike, politike zapošljavanja ili politike tržišta rada. S obzirom na društveni i politički značaj problema nezaposlenosti i ostalih problema vezanih uz tržište rada, njihovo poznavanje i razumijevanje omogućuje pojedincu kao glasaču da ostvari bolji, informiraniji izbor</w:t>
            </w:r>
          </w:p>
        </w:tc>
      </w:tr>
      <w:tr w:rsidR="009706B3" w:rsidRPr="00E31856" w:rsidTr="000C359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Osnovna znanja iz područja mikroekonomije i makroekonomije</w:t>
            </w:r>
          </w:p>
        </w:tc>
      </w:tr>
      <w:tr w:rsidR="009706B3" w:rsidRPr="00E31856" w:rsidTr="000C359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1.Vrednovanje činjenica i teorijskih znanja o odnosima i zbivanjima na tržištu rada.</w:t>
            </w:r>
          </w:p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2.Apstraktno kreativno povezivanje spoznaja o tržištu rada s ostalim dijelovima gospodarstva i društva.</w:t>
            </w:r>
          </w:p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 Samostalna prosudba i donošenje odluka kao subjekt tržišta rada u promjenjivim uvjetima.</w:t>
            </w:r>
          </w:p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4.Ocjeniti utjecaj mjera državne intervencije na ishode tržišta rada</w:t>
            </w:r>
          </w:p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5.Prosuditi utjecaj sindikata na ishode na tržištu rada</w:t>
            </w:r>
          </w:p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06B3" w:rsidRPr="00E31856" w:rsidTr="000C359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34"/>
              <w:gridCol w:w="2336"/>
              <w:gridCol w:w="499"/>
              <w:gridCol w:w="2415"/>
              <w:gridCol w:w="561"/>
            </w:tblGrid>
            <w:tr w:rsidR="009706B3" w:rsidRPr="00E31856" w:rsidTr="000C359D">
              <w:trPr>
                <w:trHeight w:val="190"/>
              </w:trPr>
              <w:tc>
                <w:tcPr>
                  <w:tcW w:w="534" w:type="dxa"/>
                  <w:vMerge w:val="restart"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Tjedan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Predavanja 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Seminari </w:t>
                  </w:r>
                </w:p>
              </w:tc>
            </w:tr>
            <w:tr w:rsidR="009706B3" w:rsidRPr="00E31856" w:rsidTr="000C359D">
              <w:trPr>
                <w:trHeight w:val="352"/>
              </w:trPr>
              <w:tc>
                <w:tcPr>
                  <w:tcW w:w="534" w:type="dxa"/>
                  <w:vMerge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</w:rPr>
                  </w:pP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Tema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Tema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9706B3" w:rsidRPr="00E31856" w:rsidTr="000C359D">
              <w:trPr>
                <w:trHeight w:val="281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Uvod i pregled ekonomije rada kao znanstvene discipline, razlika između tržišta rada i ostalih tržišta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9706B3" w:rsidRPr="00E31856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Povijesni razvitak tržišta rada i mjesta rada u ekonomskoj teoriji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9706B3" w:rsidRPr="00E31856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3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Determinante individualne i agregatne ponude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9706B3" w:rsidRPr="00E31856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4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Teorija ljudskog kapitala i ekonomska uloga obrazovanja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9706B3" w:rsidRPr="00E31856" w:rsidTr="000C359D">
              <w:trPr>
                <w:trHeight w:val="187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5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Determinante individualne i agregatne potražnje za radom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9706B3" w:rsidRPr="00E31856" w:rsidTr="000C359D">
              <w:trPr>
                <w:trHeight w:val="375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6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Određivanje nadnica i alokacija rada, struktura nadnica i distribucija zarada, odnos nadnica i efikasnosti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9706B3" w:rsidRPr="00E31856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7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Utjecaj sindikata i države na tržište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9706B3" w:rsidRPr="00E31856" w:rsidTr="000C359D">
              <w:trPr>
                <w:trHeight w:val="187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8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Diskriminacija na tržištu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9706B3" w:rsidRPr="00E31856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lastRenderedPageBreak/>
                    <w:t xml:space="preserve">9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Pokretljivost i migracije na tržištu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9706B3" w:rsidRPr="00E31856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10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Radni odnosi i fleksibilnost tržišta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9706B3" w:rsidRPr="00E31856" w:rsidTr="000C359D">
              <w:trPr>
                <w:trHeight w:val="281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11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Kritike ortodoksne teorije i alternativne teorije djelovanja tržišta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9706B3" w:rsidRPr="00E31856" w:rsidTr="000C359D">
              <w:trPr>
                <w:trHeight w:val="281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12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Nezaposlenost, inflacija i proizvodnost kao makroekonomski rezultati tržišta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9706B3" w:rsidRPr="00E31856" w:rsidTr="000C359D">
              <w:trPr>
                <w:trHeight w:val="372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13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Izvori informacija o tržištu rada i problemi mjerenja i </w:t>
                  </w:r>
                  <w:proofErr w:type="spellStart"/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operacionaliziranja</w:t>
                  </w:r>
                  <w:proofErr w:type="spellEnd"/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 teoretskih pojmova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9706B3" w:rsidRPr="00E31856" w:rsidTr="000C359D">
              <w:trPr>
                <w:trHeight w:val="372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14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Politika tržišta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9706B3" w:rsidRPr="00E31856" w:rsidTr="000C359D">
              <w:trPr>
                <w:trHeight w:val="372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15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Rekapitulacija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E31856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E31856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</w:tbl>
          <w:p w:rsidR="009706B3" w:rsidRPr="00E31856" w:rsidRDefault="009706B3" w:rsidP="000C359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06B3" w:rsidRPr="00E31856" w:rsidTr="000C359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3185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E6BF6"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E6BF6" w:rsidRPr="00E31856">
              <w:rPr>
                <w:rFonts w:ascii="Arial" w:hAnsi="Arial" w:cs="Arial"/>
                <w:sz w:val="20"/>
                <w:szCs w:val="20"/>
              </w:rPr>
            </w:r>
            <w:r w:rsidR="008E6BF6"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="008E6BF6"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3185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706B3" w:rsidRPr="00E31856" w:rsidTr="000C359D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706B3" w:rsidRPr="00E31856" w:rsidTr="000C359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06B3" w:rsidRPr="00E31856" w:rsidTr="000C359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3185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706B3" w:rsidRPr="00E31856" w:rsidTr="000C359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9706B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706B3" w:rsidRPr="00E31856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706B3" w:rsidRPr="00E31856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706B3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706B3" w:rsidRPr="00E31856" w:rsidTr="000C359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9706B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706B3" w:rsidRPr="00E31856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706B3" w:rsidRPr="00E31856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706B3" w:rsidRPr="00E31856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706B3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706B3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706B3" w:rsidRPr="00E31856" w:rsidTr="000C359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9706B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06B3" w:rsidRPr="00E31856" w:rsidTr="000C359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9706B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06B3" w:rsidRPr="00E31856" w:rsidTr="000C359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Kroz pripremu i izlaganje referata o objavljenom aktualnom  istraživanju rada provjeriti će se sposobnost interpretiranja i analiziranja problematike tržišta rada, te argumentiranja i prezentiranja vlastitih stavova.  Kroz raspravu  na nastavi ocijenit će se povezivanje dijelova u cjelinu, iskazivanje originalnosti, te sposobnost obrane stavova zasnovane na ekonomskoj teoriji. Tijekom nastave može se provesti kolokvij s problemskim pitanjima i pitanjima višestrukog  izbora koji zamjenjuje ispit, a u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isptinim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 rokovima provesti će se ispit kao kombinacija pismenog i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usmenog ili samo usmenog ispita.</w:t>
            </w:r>
          </w:p>
        </w:tc>
      </w:tr>
      <w:tr w:rsidR="009706B3" w:rsidRPr="00E31856" w:rsidTr="000C359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9706B3" w:rsidRPr="00E31856" w:rsidTr="000C359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Campbell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R.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McConell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S.L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Brue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; Suvremena ekonomija rada, 3. izdanje,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Hill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1992. prijevod Mate, Zagreb, 1994.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06B3" w:rsidRPr="00E31856" w:rsidTr="000C359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Aktualni članci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9706B3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internet</w:t>
            </w:r>
          </w:p>
        </w:tc>
      </w:tr>
      <w:tr w:rsidR="009706B3" w:rsidRPr="00E31856" w:rsidTr="000C359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06B3" w:rsidRPr="00E31856" w:rsidTr="000C359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06B3" w:rsidRPr="00E31856" w:rsidTr="000C359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06B3" w:rsidRPr="00E31856" w:rsidTr="000C359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06B3" w:rsidRPr="00E31856" w:rsidTr="000C359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06B3" w:rsidRPr="00E31856" w:rsidTr="000C359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06B3" w:rsidRPr="00E31856" w:rsidTr="000C359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 xml:space="preserve">Dopunska literatura </w:t>
            </w:r>
          </w:p>
          <w:p w:rsidR="009706B3" w:rsidRPr="00E31856" w:rsidRDefault="009706B3" w:rsidP="000C359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06B3" w:rsidRPr="00E31856" w:rsidTr="000C359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9706B3" w:rsidP="009706B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9706B3" w:rsidRPr="00E31856" w:rsidRDefault="009706B3" w:rsidP="009706B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9706B3" w:rsidRPr="00E31856" w:rsidRDefault="009706B3" w:rsidP="009706B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9706B3" w:rsidRPr="00E31856" w:rsidRDefault="009706B3" w:rsidP="009706B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706B3" w:rsidRPr="00E31856" w:rsidRDefault="009706B3" w:rsidP="009706B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706B3" w:rsidRPr="00E31856" w:rsidTr="000C359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E31856" w:rsidRDefault="009706B3" w:rsidP="000C359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E31856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706B3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D4DF5" w:rsidRDefault="000D4DF5"/>
    <w:sectPr w:rsidR="000D4DF5" w:rsidSect="000D4D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70E" w:rsidRDefault="00BB570E" w:rsidP="009706B3">
      <w:pPr>
        <w:spacing w:after="0" w:line="240" w:lineRule="auto"/>
      </w:pPr>
      <w:r>
        <w:separator/>
      </w:r>
    </w:p>
  </w:endnote>
  <w:endnote w:type="continuationSeparator" w:id="0">
    <w:p w:rsidR="00BB570E" w:rsidRDefault="00BB570E" w:rsidP="00970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70E" w:rsidRDefault="00BB570E" w:rsidP="009706B3">
      <w:pPr>
        <w:spacing w:after="0" w:line="240" w:lineRule="auto"/>
      </w:pPr>
      <w:r>
        <w:separator/>
      </w:r>
    </w:p>
  </w:footnote>
  <w:footnote w:type="continuationSeparator" w:id="0">
    <w:p w:rsidR="00BB570E" w:rsidRDefault="00BB570E" w:rsidP="009706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6B3"/>
    <w:rsid w:val="000D4DF5"/>
    <w:rsid w:val="00244602"/>
    <w:rsid w:val="005762DB"/>
    <w:rsid w:val="005C0C6B"/>
    <w:rsid w:val="00607D7C"/>
    <w:rsid w:val="008E6BF6"/>
    <w:rsid w:val="009706B3"/>
    <w:rsid w:val="00BB570E"/>
    <w:rsid w:val="00CD5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6B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706B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706B3"/>
    <w:rPr>
      <w:rFonts w:cs="Times New Roman"/>
      <w:b/>
      <w:bCs/>
    </w:rPr>
  </w:style>
  <w:style w:type="paragraph" w:customStyle="1" w:styleId="Default">
    <w:name w:val="Default"/>
    <w:rsid w:val="009706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970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06B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70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706B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967</Words>
  <Characters>5514</Characters>
  <Application>Microsoft Office Word</Application>
  <DocSecurity>0</DocSecurity>
  <Lines>45</Lines>
  <Paragraphs>12</Paragraphs>
  <ScaleCrop>false</ScaleCrop>
  <Company/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dcterms:created xsi:type="dcterms:W3CDTF">2018-06-21T07:01:00Z</dcterms:created>
  <dcterms:modified xsi:type="dcterms:W3CDTF">2018-07-04T08:11:00Z</dcterms:modified>
</cp:coreProperties>
</file>